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D3019C" w:rsidRPr="00A6613F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378" w:type="dxa"/>
          </w:tcPr>
          <w:p w:rsidR="00D3019C" w:rsidRPr="00A6613F" w:rsidRDefault="00D3019C" w:rsidP="005451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8B">
              <w:rPr>
                <w:rFonts w:ascii="Times New Roman" w:hAnsi="Times New Roman" w:cs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>1 – 2 – дневная форма; 1 – 3 – заочная форма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>1 – 4 – дневная форма; 0 – 6 – заочная форма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>416/242 – дневная форма; 416/50 – заочная форма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70338B">
              <w:rPr>
                <w:rFonts w:ascii="Times New Roman" w:hAnsi="Times New Roman" w:cs="Times New Roman"/>
              </w:rPr>
              <w:t>з.е</w:t>
            </w:r>
            <w:proofErr w:type="spellEnd"/>
            <w:r w:rsidRPr="0070338B">
              <w:rPr>
                <w:rFonts w:ascii="Times New Roman" w:hAnsi="Times New Roman" w:cs="Times New Roman"/>
              </w:rPr>
              <w:t>.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D3019C" w:rsidRPr="0070338B" w:rsidRDefault="00D3019C" w:rsidP="005451A4">
            <w:pPr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>Методика преподавания математики. Логические задачи в математическом образовании младших школьников. Практикум по решению задач.</w:t>
            </w:r>
          </w:p>
        </w:tc>
      </w:tr>
      <w:tr w:rsidR="00D3019C" w:rsidRPr="0070338B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tabs>
                <w:tab w:val="left" w:pos="993"/>
              </w:tabs>
              <w:ind w:firstLine="176"/>
              <w:rPr>
                <w:rFonts w:ascii="Times New Roman" w:hAnsi="Times New Roman" w:cs="Times New Roman"/>
              </w:rPr>
            </w:pPr>
            <w:r w:rsidRPr="0070338B">
              <w:rPr>
                <w:rFonts w:ascii="Times New Roman" w:hAnsi="Times New Roman" w:cs="Times New Roman"/>
              </w:rPr>
              <w:t>Множества и операции над ними. Элементы математической логики. Приложения теории множеств и логики к определению понятий школьного курса математики» Отношения. Геометрические фигуры на плоскости и в пространстве. Множество натуральных чисел. Делимость натуральных чисел. Множество целых неотрицательных чисел. Расширение множества целых неотрицательных чисел. Величины и их измерение.</w:t>
            </w:r>
          </w:p>
        </w:tc>
      </w:tr>
      <w:tr w:rsidR="00D3019C" w:rsidRPr="00522EE3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D3019C" w:rsidRPr="0070338B" w:rsidRDefault="00D3019C" w:rsidP="005451A4">
            <w:pPr>
              <w:ind w:firstLine="176"/>
              <w:rPr>
                <w:rFonts w:ascii="Times New Roman" w:eastAsia="Calibri" w:hAnsi="Times New Roman" w:cs="Times New Roman"/>
                <w:b/>
                <w:i/>
                <w:spacing w:val="-7"/>
              </w:rPr>
            </w:pPr>
            <w:r w:rsidRPr="0070338B">
              <w:rPr>
                <w:rFonts w:ascii="Times New Roman" w:eastAsia="Calibri" w:hAnsi="Times New Roman" w:cs="Times New Roman"/>
                <w:spacing w:val="-7"/>
              </w:rPr>
              <w:t>В результате изучения дисциплины студенты должны</w:t>
            </w:r>
            <w:r w:rsidRPr="0070338B">
              <w:rPr>
                <w:rFonts w:ascii="Times New Roman" w:eastAsia="Calibri" w:hAnsi="Times New Roman" w:cs="Times New Roman"/>
                <w:b/>
                <w:i/>
                <w:spacing w:val="-7"/>
              </w:rPr>
              <w:t xml:space="preserve"> </w:t>
            </w:r>
          </w:p>
          <w:p w:rsidR="00D3019C" w:rsidRPr="0070338B" w:rsidRDefault="00D3019C" w:rsidP="005451A4">
            <w:pPr>
              <w:tabs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знать: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теоретическое и практическое содержание дисциплины;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элементы математической логики и теории множеств;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геометрические фигуры на плоскости (определение и свойства), основные задачи на построение геометрических фигур;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 натурального числа и величины;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подходы к построению множества натуральных чисел;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определения арифметических действий над числами, их свойства;</w:t>
            </w:r>
          </w:p>
          <w:p w:rsidR="00D3019C" w:rsidRPr="0070338B" w:rsidRDefault="00D3019C" w:rsidP="005451A4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уметь: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обоснования и опровержения утверждений;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 по основным темам дисциплины;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понятийный аппарат теории множеств, математической логики, арифметики действительных чисел, функциональных отношений при решении задач школьного курса математики;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опыт моделирования основных понятий курса математики на разных уровнях абстрактности;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построение геометрических фигур с помощью циркуля и линейки;</w:t>
            </w:r>
          </w:p>
          <w:p w:rsidR="00D3019C" w:rsidRPr="0070338B" w:rsidRDefault="00D3019C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знания для анализа материала учебников и учебных пособий по математике для начальной школы;</w:t>
            </w:r>
          </w:p>
          <w:p w:rsidR="00D3019C" w:rsidRPr="0070338B" w:rsidRDefault="00D3019C" w:rsidP="005451A4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иметь навык:</w:t>
            </w:r>
          </w:p>
          <w:p w:rsidR="00D3019C" w:rsidRPr="0070338B" w:rsidRDefault="00D3019C" w:rsidP="005451A4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владения основными математическими понятиями;</w:t>
            </w:r>
          </w:p>
          <w:p w:rsidR="00D3019C" w:rsidRPr="0070338B" w:rsidRDefault="00D3019C" w:rsidP="005451A4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владения современными </w:t>
            </w: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подходами к процессу решения текстовых задач;</w:t>
            </w:r>
          </w:p>
          <w:p w:rsidR="00D3019C" w:rsidRPr="00522EE3" w:rsidRDefault="00D3019C" w:rsidP="005451A4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владения компетенциями, необходимыми для грамотного обучения математике младших школьников и их развития средствами математики.</w:t>
            </w:r>
          </w:p>
        </w:tc>
      </w:tr>
      <w:tr w:rsidR="00D3019C" w:rsidRPr="00522EE3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D3019C" w:rsidRPr="00522EE3" w:rsidRDefault="00D3019C" w:rsidP="005451A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4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БПК-9</w:t>
            </w:r>
            <w:r w:rsidRPr="009674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674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пределять область применения математических знаний и методов для решения профессиональных задач.</w:t>
            </w:r>
          </w:p>
        </w:tc>
      </w:tr>
      <w:tr w:rsidR="00D3019C" w:rsidRPr="00532F6E" w:rsidTr="005451A4">
        <w:tc>
          <w:tcPr>
            <w:tcW w:w="3936" w:type="dxa"/>
          </w:tcPr>
          <w:p w:rsidR="00D3019C" w:rsidRPr="007E46B4" w:rsidRDefault="00D3019C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8" w:type="dxa"/>
          </w:tcPr>
          <w:p w:rsidR="00D3019C" w:rsidRPr="00532F6E" w:rsidRDefault="00D3019C" w:rsidP="005451A4">
            <w:pPr>
              <w:rPr>
                <w:rFonts w:ascii="Times New Roman" w:hAnsi="Times New Roman" w:cs="Times New Roman"/>
              </w:rPr>
            </w:pPr>
            <w:r w:rsidRPr="00532F6E">
              <w:rPr>
                <w:rFonts w:ascii="Times New Roman" w:hAnsi="Times New Roman" w:cs="Times New Roman"/>
              </w:rPr>
              <w:t>Зачёт</w:t>
            </w:r>
            <w:r>
              <w:rPr>
                <w:rFonts w:ascii="Times New Roman" w:hAnsi="Times New Roman" w:cs="Times New Roman"/>
              </w:rPr>
              <w:t>, экзамены</w:t>
            </w:r>
          </w:p>
        </w:tc>
      </w:tr>
    </w:tbl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AAA8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6AF092B"/>
    <w:multiLevelType w:val="hybridMultilevel"/>
    <w:tmpl w:val="D664547C"/>
    <w:lvl w:ilvl="0" w:tplc="846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01"/>
    <w:rsid w:val="001D5B01"/>
    <w:rsid w:val="00D3019C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9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9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9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9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2025-05-06T11:16:00Z</dcterms:created>
  <dcterms:modified xsi:type="dcterms:W3CDTF">2025-05-06T11:16:00Z</dcterms:modified>
</cp:coreProperties>
</file>